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A17" w:rsidRPr="00925279" w:rsidP="00736026">
      <w:pPr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925279">
        <w:rPr>
          <w:sz w:val="26"/>
          <w:szCs w:val="26"/>
        </w:rPr>
        <w:t xml:space="preserve"> </w:t>
      </w:r>
      <w:r w:rsidRPr="00925279" w:rsidR="00925279">
        <w:rPr>
          <w:sz w:val="26"/>
          <w:szCs w:val="26"/>
        </w:rPr>
        <w:t>86MS0041-01-2026-000572-17</w:t>
      </w:r>
    </w:p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891A17">
        <w:rPr>
          <w:sz w:val="26"/>
          <w:szCs w:val="26"/>
        </w:rPr>
        <w:t>157</w:t>
      </w:r>
      <w:r w:rsidRPr="0074153C">
        <w:rPr>
          <w:sz w:val="26"/>
          <w:szCs w:val="26"/>
        </w:rPr>
        <w:t>-200</w:t>
      </w:r>
      <w:r w:rsidR="001166CA">
        <w:rPr>
          <w:sz w:val="26"/>
          <w:szCs w:val="26"/>
        </w:rPr>
        <w:t>5</w:t>
      </w:r>
      <w:r w:rsidRPr="0074153C">
        <w:rPr>
          <w:sz w:val="26"/>
          <w:szCs w:val="26"/>
        </w:rPr>
        <w:t>/202</w:t>
      </w:r>
      <w:r w:rsidR="00891A17">
        <w:rPr>
          <w:sz w:val="26"/>
          <w:szCs w:val="26"/>
        </w:rPr>
        <w:t>6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891A17">
        <w:rPr>
          <w:sz w:val="26"/>
          <w:szCs w:val="26"/>
        </w:rPr>
        <w:t>03</w:t>
      </w:r>
      <w:r w:rsidRPr="0074153C">
        <w:rPr>
          <w:sz w:val="26"/>
          <w:szCs w:val="26"/>
        </w:rPr>
        <w:t xml:space="preserve">» </w:t>
      </w:r>
      <w:r w:rsidR="00891A17">
        <w:rPr>
          <w:sz w:val="26"/>
          <w:szCs w:val="26"/>
        </w:rPr>
        <w:t>марта 2026</w:t>
      </w:r>
      <w:r w:rsidR="00201C5B">
        <w:rPr>
          <w:sz w:val="26"/>
          <w:szCs w:val="26"/>
        </w:rPr>
        <w:t xml:space="preserve"> года                  </w:t>
      </w:r>
      <w:r w:rsidRPr="0074153C">
        <w:rPr>
          <w:sz w:val="26"/>
          <w:szCs w:val="26"/>
        </w:rPr>
        <w:t xml:space="preserve">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32487F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Мировой судья </w:t>
      </w:r>
      <w:r w:rsidRPr="0032487F">
        <w:rPr>
          <w:sz w:val="26"/>
          <w:szCs w:val="26"/>
        </w:rPr>
        <w:t>судебного участка № 5 Нефтеюганского судебного района ХМАО-Югры Р.В. Голованюк,</w:t>
      </w:r>
      <w:r w:rsidRPr="0032487F" w:rsidR="0032487F">
        <w:rPr>
          <w:sz w:val="26"/>
          <w:szCs w:val="26"/>
        </w:rPr>
        <w:t xml:space="preserve"> </w:t>
      </w:r>
    </w:p>
    <w:p w:rsidR="002B5525" w:rsidRPr="0032487F" w:rsidP="002B5525">
      <w:pPr>
        <w:ind w:firstLine="708"/>
        <w:jc w:val="both"/>
        <w:rPr>
          <w:sz w:val="26"/>
          <w:szCs w:val="26"/>
        </w:rPr>
      </w:pPr>
      <w:r w:rsidRPr="0032487F">
        <w:rPr>
          <w:sz w:val="26"/>
          <w:szCs w:val="26"/>
        </w:rPr>
        <w:t>рассмотрев в открытом судебном</w:t>
      </w:r>
      <w:r w:rsidRPr="0074153C">
        <w:rPr>
          <w:sz w:val="26"/>
          <w:szCs w:val="26"/>
        </w:rPr>
        <w:t xml:space="preserve"> заседании </w:t>
      </w:r>
      <w:r w:rsidRPr="0032487F">
        <w:rPr>
          <w:sz w:val="26"/>
          <w:szCs w:val="26"/>
        </w:rPr>
        <w:t xml:space="preserve">дело об административном правонарушении предусмотренном ст.15.5 Кодекса РФ об административных правонарушениях в отношении </w:t>
      </w:r>
    </w:p>
    <w:p w:rsidR="007C637A" w:rsidP="0032487F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>
        <w:rPr>
          <w:color w:val="0D0D0D"/>
          <w:sz w:val="26"/>
          <w:szCs w:val="26"/>
        </w:rPr>
        <w:tab/>
      </w:r>
      <w:r w:rsidR="001166CA">
        <w:rPr>
          <w:color w:val="0D0D0D"/>
          <w:sz w:val="26"/>
          <w:szCs w:val="26"/>
        </w:rPr>
        <w:t>генерального директора ООО «</w:t>
      </w:r>
      <w:r>
        <w:rPr>
          <w:color w:val="0D0D0D"/>
          <w:sz w:val="26"/>
          <w:szCs w:val="26"/>
        </w:rPr>
        <w:t>***</w:t>
      </w:r>
      <w:r w:rsidR="001166CA">
        <w:rPr>
          <w:color w:val="0D0D0D"/>
          <w:sz w:val="26"/>
          <w:szCs w:val="26"/>
        </w:rPr>
        <w:t xml:space="preserve">» Насыбуллина </w:t>
      </w:r>
      <w:r>
        <w:rPr>
          <w:color w:val="0D0D0D"/>
          <w:sz w:val="26"/>
          <w:szCs w:val="26"/>
        </w:rPr>
        <w:t>ЭИ</w:t>
      </w:r>
      <w:r w:rsidR="001166CA">
        <w:rPr>
          <w:color w:val="0D0D0D"/>
          <w:sz w:val="26"/>
          <w:szCs w:val="26"/>
        </w:rPr>
        <w:t xml:space="preserve">, </w:t>
      </w:r>
      <w:r>
        <w:rPr>
          <w:color w:val="0D0D0D"/>
          <w:sz w:val="26"/>
          <w:szCs w:val="26"/>
        </w:rPr>
        <w:t>***</w:t>
      </w:r>
      <w:r w:rsidR="001166CA">
        <w:rPr>
          <w:color w:val="0D0D0D"/>
          <w:sz w:val="26"/>
          <w:szCs w:val="26"/>
        </w:rPr>
        <w:t xml:space="preserve"> года рождения, урожен</w:t>
      </w:r>
      <w:r w:rsidR="001166CA">
        <w:rPr>
          <w:color w:val="C00000"/>
          <w:sz w:val="26"/>
          <w:szCs w:val="26"/>
        </w:rPr>
        <w:t>ца</w:t>
      </w:r>
      <w:r w:rsidR="001166CA">
        <w:rPr>
          <w:color w:val="0D0D0D"/>
          <w:sz w:val="26"/>
          <w:szCs w:val="26"/>
        </w:rPr>
        <w:t xml:space="preserve"> </w:t>
      </w:r>
      <w:r>
        <w:rPr>
          <w:color w:val="0D0D0D"/>
          <w:sz w:val="26"/>
          <w:szCs w:val="26"/>
        </w:rPr>
        <w:t>***</w:t>
      </w:r>
      <w:r w:rsidR="001166CA">
        <w:rPr>
          <w:color w:val="0D0D0D"/>
          <w:sz w:val="26"/>
          <w:szCs w:val="26"/>
        </w:rPr>
        <w:t xml:space="preserve">, </w:t>
      </w:r>
      <w:r w:rsidR="001166CA">
        <w:rPr>
          <w:sz w:val="26"/>
          <w:szCs w:val="26"/>
        </w:rPr>
        <w:t>граждан</w:t>
      </w:r>
      <w:r w:rsidR="001166CA">
        <w:rPr>
          <w:color w:val="C00000"/>
          <w:sz w:val="26"/>
          <w:szCs w:val="26"/>
        </w:rPr>
        <w:t xml:space="preserve">ина </w:t>
      </w:r>
      <w:r w:rsidR="001166CA">
        <w:rPr>
          <w:sz w:val="26"/>
          <w:szCs w:val="26"/>
        </w:rPr>
        <w:t xml:space="preserve">РФ, </w:t>
      </w:r>
      <w:r w:rsidR="0076768B">
        <w:rPr>
          <w:sz w:val="26"/>
          <w:szCs w:val="26"/>
        </w:rPr>
        <w:t>91</w:t>
      </w:r>
      <w:r w:rsidR="001166CA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1166CA">
        <w:rPr>
          <w:sz w:val="26"/>
          <w:szCs w:val="26"/>
        </w:rPr>
        <w:t>, зарегистрированного и проживающего</w:t>
      </w:r>
      <w:r w:rsidR="001166CA">
        <w:rPr>
          <w:color w:val="262626"/>
          <w:sz w:val="26"/>
          <w:szCs w:val="26"/>
        </w:rPr>
        <w:t xml:space="preserve"> по адресу: </w:t>
      </w:r>
      <w:r>
        <w:rPr>
          <w:color w:val="262626"/>
          <w:sz w:val="26"/>
          <w:szCs w:val="26"/>
        </w:rPr>
        <w:t>***</w:t>
      </w:r>
      <w:r w:rsidRPr="0032487F" w:rsidR="0032487F">
        <w:rPr>
          <w:sz w:val="26"/>
          <w:szCs w:val="26"/>
        </w:rPr>
        <w:t>,</w:t>
      </w:r>
    </w:p>
    <w:p w:rsidR="0032487F" w:rsidRPr="0032487F" w:rsidP="0032487F">
      <w:pPr>
        <w:shd w:val="clear" w:color="auto" w:fill="FFFFFF"/>
        <w:tabs>
          <w:tab w:val="left" w:pos="709"/>
        </w:tabs>
        <w:ind w:left="5" w:right="24"/>
        <w:jc w:val="both"/>
        <w:rPr>
          <w:color w:val="262626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2487F" w:rsidRPr="0032487F" w:rsidP="0032487F">
      <w:pPr>
        <w:shd w:val="clear" w:color="auto" w:fill="FFFFFF"/>
        <w:jc w:val="center"/>
        <w:rPr>
          <w:sz w:val="26"/>
          <w:szCs w:val="26"/>
        </w:rPr>
      </w:pPr>
      <w:r w:rsidRPr="0032487F">
        <w:rPr>
          <w:spacing w:val="20"/>
          <w:sz w:val="26"/>
          <w:szCs w:val="26"/>
        </w:rPr>
        <w:t>УСТАНОВИЛ</w:t>
      </w:r>
      <w:r w:rsidRPr="0032487F">
        <w:rPr>
          <w:sz w:val="26"/>
          <w:szCs w:val="26"/>
        </w:rPr>
        <w:t>:</w:t>
      </w:r>
    </w:p>
    <w:p w:rsidR="00B94504" w:rsidRPr="007C637A" w:rsidP="0032487F">
      <w:pPr>
        <w:ind w:firstLine="540"/>
        <w:jc w:val="both"/>
        <w:rPr>
          <w:sz w:val="26"/>
          <w:szCs w:val="26"/>
        </w:rPr>
      </w:pPr>
      <w:r w:rsidRPr="0032487F">
        <w:rPr>
          <w:color w:val="0D0D0D"/>
          <w:sz w:val="26"/>
          <w:szCs w:val="26"/>
        </w:rPr>
        <w:tab/>
      </w:r>
      <w:r w:rsidR="001166CA">
        <w:rPr>
          <w:color w:val="0D0D0D"/>
          <w:sz w:val="26"/>
          <w:szCs w:val="26"/>
        </w:rPr>
        <w:t>Насыбуллин Э.И</w:t>
      </w:r>
      <w:r w:rsidRPr="0032487F">
        <w:rPr>
          <w:color w:val="0D0D0D"/>
          <w:sz w:val="26"/>
          <w:szCs w:val="26"/>
        </w:rPr>
        <w:t>.</w:t>
      </w:r>
      <w:r w:rsidRPr="0032487F">
        <w:rPr>
          <w:sz w:val="26"/>
          <w:szCs w:val="26"/>
        </w:rPr>
        <w:t>, являясь генеральным директором ООО «</w:t>
      </w:r>
      <w:r>
        <w:rPr>
          <w:sz w:val="26"/>
          <w:szCs w:val="26"/>
        </w:rPr>
        <w:t>***</w:t>
      </w:r>
      <w:r w:rsidRPr="0032487F">
        <w:rPr>
          <w:sz w:val="26"/>
          <w:szCs w:val="26"/>
        </w:rPr>
        <w:t xml:space="preserve">», зарегистрированного по адресу: </w:t>
      </w:r>
      <w:r>
        <w:rPr>
          <w:color w:val="262626"/>
          <w:sz w:val="26"/>
          <w:szCs w:val="26"/>
        </w:rPr>
        <w:t>***</w:t>
      </w:r>
      <w:r w:rsidRPr="007C637A" w:rsidR="008D3320">
        <w:rPr>
          <w:sz w:val="26"/>
          <w:szCs w:val="26"/>
        </w:rPr>
        <w:t xml:space="preserve">, </w:t>
      </w:r>
      <w:r w:rsidRPr="007C637A" w:rsidR="007C637A">
        <w:rPr>
          <w:sz w:val="26"/>
          <w:szCs w:val="26"/>
        </w:rPr>
        <w:t xml:space="preserve">не </w:t>
      </w:r>
      <w:r w:rsidR="00356DE8">
        <w:rPr>
          <w:sz w:val="26"/>
          <w:szCs w:val="26"/>
        </w:rPr>
        <w:t xml:space="preserve">своевременно </w:t>
      </w:r>
      <w:r w:rsidRPr="007C637A" w:rsidR="007C637A">
        <w:rPr>
          <w:sz w:val="26"/>
          <w:szCs w:val="26"/>
        </w:rPr>
        <w:t>представил в</w:t>
      </w:r>
      <w:r w:rsidRPr="007C637A" w:rsidR="007C637A">
        <w:rPr>
          <w:spacing w:val="-2"/>
          <w:sz w:val="26"/>
          <w:szCs w:val="26"/>
        </w:rPr>
        <w:t xml:space="preserve"> налоговый орган по месту учета – межрайонную ИФНС </w:t>
      </w:r>
      <w:r w:rsidRPr="007C637A" w:rsidR="007C637A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7C637A" w:rsidR="007C637A">
        <w:rPr>
          <w:color w:val="000000"/>
          <w:sz w:val="26"/>
          <w:szCs w:val="26"/>
        </w:rPr>
        <w:t xml:space="preserve">налоговую декларацию на добавленную стоимость за </w:t>
      </w:r>
      <w:r w:rsidR="00891A17">
        <w:rPr>
          <w:color w:val="000000"/>
          <w:sz w:val="26"/>
          <w:szCs w:val="26"/>
        </w:rPr>
        <w:t>3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891A17">
        <w:rPr>
          <w:color w:val="000000"/>
          <w:sz w:val="26"/>
          <w:szCs w:val="26"/>
        </w:rPr>
        <w:t>5</w:t>
      </w:r>
      <w:r w:rsidRPr="007C637A" w:rsidR="007C637A">
        <w:rPr>
          <w:color w:val="000000"/>
          <w:sz w:val="26"/>
          <w:szCs w:val="26"/>
        </w:rPr>
        <w:t xml:space="preserve">, предоставляемую не позднее </w:t>
      </w:r>
      <w:r w:rsidR="007C637A">
        <w:rPr>
          <w:color w:val="000000"/>
          <w:sz w:val="26"/>
          <w:szCs w:val="26"/>
        </w:rPr>
        <w:t xml:space="preserve">24:00 часов </w:t>
      </w:r>
      <w:r w:rsidR="00891A17">
        <w:rPr>
          <w:color w:val="000000"/>
          <w:sz w:val="26"/>
          <w:szCs w:val="26"/>
        </w:rPr>
        <w:t>27.10.2025</w:t>
      </w:r>
      <w:r w:rsidRPr="007C637A" w:rsidR="007C637A">
        <w:rPr>
          <w:color w:val="000000"/>
          <w:sz w:val="26"/>
          <w:szCs w:val="26"/>
        </w:rPr>
        <w:t>.</w:t>
      </w:r>
      <w:r w:rsidRPr="007C637A" w:rsidR="007C637A">
        <w:rPr>
          <w:sz w:val="26"/>
          <w:szCs w:val="26"/>
        </w:rPr>
        <w:t xml:space="preserve"> Фактически была представлена </w:t>
      </w:r>
      <w:r w:rsidR="00891A17">
        <w:rPr>
          <w:sz w:val="26"/>
          <w:szCs w:val="26"/>
        </w:rPr>
        <w:t>03.12.2025</w:t>
      </w:r>
      <w:r w:rsidRPr="007C637A" w:rsidR="0074153C">
        <w:rPr>
          <w:sz w:val="26"/>
          <w:szCs w:val="26"/>
        </w:rPr>
        <w:t>.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C637A">
        <w:rPr>
          <w:sz w:val="26"/>
          <w:szCs w:val="26"/>
        </w:rPr>
        <w:t xml:space="preserve">В судебное заседание </w:t>
      </w:r>
      <w:r w:rsidR="001166CA">
        <w:rPr>
          <w:color w:val="0D0D0D"/>
          <w:sz w:val="26"/>
          <w:szCs w:val="26"/>
        </w:rPr>
        <w:t>Насыбуллин Э.И</w:t>
      </w:r>
      <w:r w:rsidRPr="007C637A" w:rsidR="00211C57">
        <w:rPr>
          <w:sz w:val="26"/>
          <w:szCs w:val="26"/>
        </w:rPr>
        <w:t>.</w:t>
      </w:r>
      <w:r w:rsidRPr="007C637A">
        <w:rPr>
          <w:sz w:val="26"/>
          <w:szCs w:val="26"/>
        </w:rPr>
        <w:t>, извещенн</w:t>
      </w:r>
      <w:r w:rsidRPr="007C637A" w:rsidR="0032487F">
        <w:rPr>
          <w:sz w:val="26"/>
          <w:szCs w:val="26"/>
        </w:rPr>
        <w:t>ый</w:t>
      </w:r>
      <w:r w:rsidRPr="007C637A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Pr="007C637A" w:rsidR="0032487F">
        <w:rPr>
          <w:sz w:val="26"/>
          <w:szCs w:val="26"/>
        </w:rPr>
        <w:t>ся</w:t>
      </w:r>
      <w:r w:rsidRPr="007C637A">
        <w:rPr>
          <w:sz w:val="26"/>
          <w:szCs w:val="26"/>
        </w:rPr>
        <w:t>, о причинах неявки суду не</w:t>
      </w:r>
      <w:r w:rsidRPr="0074153C">
        <w:rPr>
          <w:sz w:val="26"/>
          <w:szCs w:val="26"/>
        </w:rPr>
        <w:t xml:space="preserve"> сообщил, ходатайств об отложении судебного разбирательства от не</w:t>
      </w:r>
      <w:r w:rsidR="0032487F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</w:p>
    <w:p w:rsidR="00736026" w:rsidRPr="0074153C" w:rsidP="00891A17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>Руководствуясь п.6 пос</w:t>
      </w:r>
      <w:r w:rsidRPr="0074153C">
        <w:rPr>
          <w:rFonts w:eastAsia="Calibri"/>
          <w:sz w:val="26"/>
          <w:szCs w:val="26"/>
        </w:rPr>
        <w:t>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</w:t>
      </w:r>
      <w:r w:rsidRPr="0074153C">
        <w:rPr>
          <w:rFonts w:eastAsia="Calibri"/>
          <w:sz w:val="26"/>
          <w:szCs w:val="26"/>
        </w:rPr>
        <w:t xml:space="preserve">стративных правонарушениях, судья полагает возможным рассмотреть дело об административном правонарушении в отсутствие </w:t>
      </w:r>
      <w:r w:rsidR="001166CA">
        <w:rPr>
          <w:color w:val="0D0D0D"/>
          <w:sz w:val="26"/>
          <w:szCs w:val="26"/>
        </w:rPr>
        <w:t>Насыбуллина Э.И</w:t>
      </w:r>
      <w:r w:rsidRPr="0074153C" w:rsidR="00211C57">
        <w:rPr>
          <w:sz w:val="26"/>
          <w:szCs w:val="26"/>
        </w:rPr>
        <w:t>.</w:t>
      </w:r>
    </w:p>
    <w:p w:rsidR="00736026" w:rsidRPr="0074153C" w:rsidP="00891A17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166CA">
        <w:rPr>
          <w:color w:val="0D0D0D"/>
          <w:sz w:val="26"/>
          <w:szCs w:val="26"/>
        </w:rPr>
        <w:t>Насыбуллина Э.И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 xml:space="preserve">в совершении административного </w:t>
      </w:r>
      <w:r w:rsidRPr="0074153C">
        <w:rPr>
          <w:sz w:val="26"/>
          <w:szCs w:val="26"/>
        </w:rPr>
        <w:t>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74153C" w:rsidP="00891A1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891A17">
        <w:rPr>
          <w:sz w:val="26"/>
          <w:szCs w:val="26"/>
        </w:rPr>
        <w:t>15.01.2026</w:t>
      </w:r>
      <w:r w:rsidRPr="0074153C">
        <w:rPr>
          <w:sz w:val="26"/>
          <w:szCs w:val="26"/>
        </w:rPr>
        <w:t>, согласно которо</w:t>
      </w:r>
      <w:r w:rsidR="00891A17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</w:t>
      </w:r>
      <w:r w:rsidR="001166CA">
        <w:rPr>
          <w:color w:val="0D0D0D"/>
          <w:sz w:val="26"/>
          <w:szCs w:val="26"/>
        </w:rPr>
        <w:t>Насыбуллин Э.И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не</w:t>
      </w:r>
      <w:r w:rsidR="00856C82">
        <w:rPr>
          <w:sz w:val="26"/>
          <w:szCs w:val="26"/>
        </w:rPr>
        <w:t xml:space="preserve"> своевременно </w:t>
      </w:r>
      <w:r w:rsidRPr="0074153C">
        <w:rPr>
          <w:sz w:val="26"/>
          <w:szCs w:val="26"/>
        </w:rPr>
        <w:t xml:space="preserve">представил </w:t>
      </w:r>
      <w:r w:rsidRPr="0074153C">
        <w:rPr>
          <w:spacing w:val="-2"/>
          <w:sz w:val="26"/>
          <w:szCs w:val="26"/>
        </w:rPr>
        <w:t>в налоговый орган по месту у</w:t>
      </w:r>
      <w:r w:rsidRPr="0074153C">
        <w:rPr>
          <w:spacing w:val="-2"/>
          <w:sz w:val="26"/>
          <w:szCs w:val="26"/>
        </w:rPr>
        <w:t xml:space="preserve">чета – межрайонную ИФНС </w:t>
      </w:r>
      <w:r w:rsidRPr="0074153C">
        <w:rPr>
          <w:sz w:val="26"/>
          <w:szCs w:val="26"/>
        </w:rPr>
        <w:t xml:space="preserve">России № 7 по Ханты-Мансийскому автономному округу – Югре, </w:t>
      </w:r>
      <w:r w:rsidR="00201C5B">
        <w:rPr>
          <w:sz w:val="26"/>
          <w:szCs w:val="26"/>
        </w:rPr>
        <w:t xml:space="preserve">декларацию </w:t>
      </w:r>
      <w:r w:rsidRPr="007C637A" w:rsidR="007C637A">
        <w:rPr>
          <w:color w:val="000000"/>
          <w:sz w:val="26"/>
          <w:szCs w:val="26"/>
        </w:rPr>
        <w:t xml:space="preserve">на добавленную стоимость за </w:t>
      </w:r>
      <w:r w:rsidR="00891A17">
        <w:rPr>
          <w:color w:val="000000"/>
          <w:sz w:val="26"/>
          <w:szCs w:val="26"/>
        </w:rPr>
        <w:t>3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891A17">
        <w:rPr>
          <w:color w:val="000000"/>
          <w:sz w:val="26"/>
          <w:szCs w:val="26"/>
        </w:rPr>
        <w:t>5</w:t>
      </w:r>
      <w:r w:rsidRPr="0074153C">
        <w:rPr>
          <w:sz w:val="26"/>
          <w:szCs w:val="26"/>
        </w:rPr>
        <w:t>;</w:t>
      </w:r>
    </w:p>
    <w:p w:rsidR="00736026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4153C">
        <w:t xml:space="preserve">- </w:t>
      </w:r>
      <w:r w:rsidR="001166CA">
        <w:rPr>
          <w:rFonts w:ascii="Times New Roman" w:hAnsi="Times New Roman" w:cs="Times New Roman"/>
          <w:sz w:val="26"/>
          <w:szCs w:val="26"/>
        </w:rPr>
        <w:t>квитанцией о приеме</w:t>
      </w:r>
      <w:r w:rsidRPr="00AF4042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="001166CA">
        <w:rPr>
          <w:rFonts w:ascii="Times New Roman" w:hAnsi="Times New Roman" w:cs="Times New Roman"/>
          <w:sz w:val="26"/>
          <w:szCs w:val="26"/>
        </w:rPr>
        <w:t>налоговой</w:t>
      </w:r>
      <w:r w:rsidRPr="00AF4042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Pr="00AF4042" w:rsidR="00201C5B">
        <w:rPr>
          <w:rFonts w:ascii="Times New Roman" w:hAnsi="Times New Roman" w:cs="Times New Roman"/>
          <w:sz w:val="26"/>
          <w:szCs w:val="26"/>
        </w:rPr>
        <w:t xml:space="preserve">декларации </w:t>
      </w:r>
      <w:r w:rsidR="001166CA">
        <w:rPr>
          <w:rFonts w:ascii="Times New Roman" w:hAnsi="Times New Roman" w:cs="Times New Roman"/>
          <w:color w:val="000000"/>
          <w:sz w:val="26"/>
          <w:szCs w:val="26"/>
        </w:rPr>
        <w:t>(расчета), бухгалтерской (финансовой) отчетности в электронном виде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="00891A17">
        <w:rPr>
          <w:rFonts w:ascii="Times New Roman" w:hAnsi="Times New Roman" w:cs="Times New Roman"/>
          <w:sz w:val="26"/>
          <w:szCs w:val="26"/>
        </w:rPr>
        <w:t>23.12.2025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32487F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списком почтовых отправлений;</w:t>
      </w:r>
    </w:p>
    <w:p w:rsidR="00B94504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отчетами об отслеживании отправлений</w:t>
      </w:r>
      <w:r w:rsidRPr="00AF4042" w:rsidR="00A954EF">
        <w:rPr>
          <w:rFonts w:ascii="Times New Roman" w:hAnsi="Times New Roman" w:cs="Times New Roman"/>
          <w:sz w:val="26"/>
          <w:szCs w:val="26"/>
        </w:rPr>
        <w:t>.</w:t>
      </w:r>
    </w:p>
    <w:p w:rsidR="00B94504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Все доказательс</w:t>
      </w:r>
      <w:r w:rsidRPr="00AF4042">
        <w:rPr>
          <w:rFonts w:ascii="Times New Roman" w:hAnsi="Times New Roman" w:cs="Times New Roman"/>
          <w:sz w:val="26"/>
          <w:szCs w:val="26"/>
        </w:rPr>
        <w:t>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Все доказательства соответствуют требованиям, предус</w:t>
      </w:r>
      <w:r w:rsidRPr="00AF4042">
        <w:rPr>
          <w:rFonts w:ascii="Times New Roman" w:hAnsi="Times New Roman" w:cs="Times New Roman"/>
          <w:sz w:val="26"/>
          <w:szCs w:val="26"/>
        </w:rPr>
        <w:t>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п.п. 4 п. 1 статьи 23 Кодекса налогоплательщики обязаны предоставлять в установл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91A17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п.6 ст.80 Кодекса налоговая декларация представляется в установленные законодательством о 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налогах и сборах сроки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Согласно, п. 5 ст. 174 Кодекса налогоплательщики (налоговые агенты), представляют в налоговый орган по месту своего учета налоговую декларацию по установленному формату в электронной форме по телекоммуникационным каналам связи через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оператора электронного документообороту в срок не позднее 25-го числа месяца, следующего за истекшим налоговым периодом. В соответствии с п. 2 ст. 163 Кодекса налоговым периодом признается квартал.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Если 25-е число месяца приходится на нерабочий, выходной 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или нерабочий праздничный день, срок представления декларации переносится на ближайший рабочий день (п. 7 ст. 6.1 НК РФ).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 силу п.1 ст. 7 ФЗ РФ от 06.12.2011 №402-ФЗ «О бухгалтерском учете», ведение бухгалтерского учета и хранение документов бухгалтерског</w:t>
      </w:r>
      <w:r w:rsidRPr="00AF4042">
        <w:rPr>
          <w:rFonts w:ascii="Times New Roman" w:hAnsi="Times New Roman" w:cs="Times New Roman"/>
          <w:sz w:val="26"/>
          <w:szCs w:val="26"/>
        </w:rPr>
        <w:t>о учета организуются руководителем экономического субъекта.</w:t>
      </w:r>
    </w:p>
    <w:p w:rsidR="00891A17" w:rsidRPr="00EF6F9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EF6F9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экономического субъекта, за исключением кредитной организации обязан возлож</w:t>
      </w:r>
      <w:r w:rsidRPr="00EF6F97">
        <w:rPr>
          <w:rFonts w:ascii="Times New Roman" w:hAnsi="Times New Roman" w:cs="Times New Roman"/>
          <w:sz w:val="26"/>
          <w:szCs w:val="26"/>
        </w:rPr>
        <w:t xml:space="preserve">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учета. </w:t>
      </w:r>
    </w:p>
    <w:p w:rsidR="00891A17" w:rsidRPr="0074153C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F6F97">
        <w:rPr>
          <w:sz w:val="26"/>
          <w:szCs w:val="26"/>
        </w:rPr>
        <w:t>Согласно ст. 423 Налогового кодекса РФ, расчетным периодом</w:t>
      </w:r>
      <w:r w:rsidRPr="0074153C">
        <w:rPr>
          <w:sz w:val="26"/>
          <w:szCs w:val="26"/>
        </w:rPr>
        <w:t xml:space="preserve"> признается календарный го</w:t>
      </w:r>
      <w:r w:rsidRPr="0074153C">
        <w:rPr>
          <w:sz w:val="26"/>
          <w:szCs w:val="26"/>
        </w:rPr>
        <w:t>д; отчетными периодами признаются первый квартал, полугодие, девять месяцев календарного года.</w:t>
      </w:r>
    </w:p>
    <w:p w:rsidR="00B94504" w:rsidRPr="0074153C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Действия </w:t>
      </w:r>
      <w:r>
        <w:rPr>
          <w:color w:val="0D0D0D"/>
          <w:sz w:val="26"/>
          <w:szCs w:val="26"/>
        </w:rPr>
        <w:t>Насыбуллина Э.И</w:t>
      </w:r>
      <w:r w:rsidRPr="0074153C">
        <w:rPr>
          <w:sz w:val="26"/>
          <w:szCs w:val="26"/>
        </w:rPr>
        <w:t>. судья квалифицирует по ст. 15.5 Кодекса Российской Федерации об административных правонарушениях, «Нарушение установленных законодатель</w:t>
      </w:r>
      <w:r w:rsidRPr="0074153C">
        <w:rPr>
          <w:sz w:val="26"/>
          <w:szCs w:val="26"/>
        </w:rPr>
        <w:t>ством о налогах и сборах сроков представления налоговой декларации (расчета по страховым взносам) в налоговый орган по месту учета»</w:t>
      </w:r>
      <w:r w:rsidRPr="0074153C" w:rsidR="00A954EF">
        <w:rPr>
          <w:sz w:val="26"/>
          <w:szCs w:val="26"/>
        </w:rPr>
        <w:t>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="001166CA">
        <w:rPr>
          <w:color w:val="0D0D0D"/>
          <w:sz w:val="26"/>
          <w:szCs w:val="26"/>
        </w:rPr>
        <w:t>Насыбуллина Э.И</w:t>
      </w:r>
      <w:r w:rsidRPr="0074153C" w:rsidR="00211C57">
        <w:rPr>
          <w:sz w:val="26"/>
          <w:szCs w:val="26"/>
        </w:rPr>
        <w:t>.</w:t>
      </w:r>
      <w:r w:rsidRPr="0074153C">
        <w:rPr>
          <w:sz w:val="26"/>
          <w:szCs w:val="26"/>
        </w:rPr>
        <w:t>, е</w:t>
      </w:r>
      <w:r w:rsidR="008C78A4">
        <w:rPr>
          <w:sz w:val="26"/>
          <w:szCs w:val="26"/>
        </w:rPr>
        <w:t>го</w:t>
      </w:r>
      <w:r w:rsidRPr="0074153C" w:rsidR="00EF572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имущественное</w:t>
      </w:r>
      <w:r w:rsidRPr="0074153C">
        <w:rPr>
          <w:sz w:val="26"/>
          <w:szCs w:val="26"/>
        </w:rPr>
        <w:t xml:space="preserve"> положение.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</w:t>
      </w:r>
      <w:r w:rsidRPr="0074153C">
        <w:rPr>
          <w:sz w:val="26"/>
          <w:szCs w:val="26"/>
        </w:rPr>
        <w:t xml:space="preserve">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color w:val="0D0D0D"/>
          <w:sz w:val="26"/>
          <w:szCs w:val="26"/>
        </w:rPr>
        <w:t>генерального директора ООО «***</w:t>
      </w:r>
      <w:r>
        <w:rPr>
          <w:color w:val="0D0D0D"/>
          <w:sz w:val="26"/>
          <w:szCs w:val="26"/>
        </w:rPr>
        <w:t xml:space="preserve">» </w:t>
      </w:r>
      <w:r>
        <w:rPr>
          <w:color w:val="0D0D0D"/>
          <w:sz w:val="26"/>
          <w:szCs w:val="26"/>
        </w:rPr>
        <w:t>Насыбуллина</w:t>
      </w:r>
      <w:r>
        <w:rPr>
          <w:color w:val="0D0D0D"/>
          <w:sz w:val="26"/>
          <w:szCs w:val="26"/>
        </w:rPr>
        <w:t xml:space="preserve"> ЭИ</w:t>
      </w:r>
      <w:r w:rsidRPr="0074153C" w:rsidR="00AF4042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признать виновн</w:t>
      </w:r>
      <w:r w:rsidR="008C78A4">
        <w:rPr>
          <w:sz w:val="26"/>
          <w:szCs w:val="26"/>
        </w:rPr>
        <w:t>ым</w:t>
      </w:r>
      <w:r w:rsidRPr="0074153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C78A4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 xml:space="preserve">нты-Мансийского автономного округа – Югры в течение 10 </w:t>
      </w:r>
      <w:r w:rsidR="00891A17">
        <w:rPr>
          <w:sz w:val="26"/>
          <w:szCs w:val="26"/>
        </w:rPr>
        <w:t>дней</w:t>
      </w:r>
      <w:r w:rsidRPr="0074153C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90225" w:rsidRPr="001151AA" w:rsidP="00790225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RPr="001151AA" w:rsidP="00736026">
      <w:pPr>
        <w:rPr>
          <w:sz w:val="26"/>
          <w:szCs w:val="26"/>
        </w:rPr>
      </w:pP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                           </w:t>
      </w:r>
      <w:r>
        <w:rPr>
          <w:sz w:val="26"/>
          <w:szCs w:val="26"/>
        </w:rPr>
        <w:t>Р.В. Голованюк</w:t>
      </w:r>
    </w:p>
    <w:p w:rsidR="002B5525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749C4"/>
    <w:rsid w:val="000844FE"/>
    <w:rsid w:val="000B4D2C"/>
    <w:rsid w:val="000D5142"/>
    <w:rsid w:val="00107059"/>
    <w:rsid w:val="001151AA"/>
    <w:rsid w:val="001166CA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56DE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6768B"/>
    <w:rsid w:val="0078153D"/>
    <w:rsid w:val="00790225"/>
    <w:rsid w:val="007937E1"/>
    <w:rsid w:val="00796BB0"/>
    <w:rsid w:val="007C637A"/>
    <w:rsid w:val="008245B5"/>
    <w:rsid w:val="00856C82"/>
    <w:rsid w:val="00877B33"/>
    <w:rsid w:val="008903E0"/>
    <w:rsid w:val="00891A17"/>
    <w:rsid w:val="008C78A4"/>
    <w:rsid w:val="008D3320"/>
    <w:rsid w:val="00923E10"/>
    <w:rsid w:val="00925279"/>
    <w:rsid w:val="00942B23"/>
    <w:rsid w:val="00946FBA"/>
    <w:rsid w:val="00964571"/>
    <w:rsid w:val="009B15A0"/>
    <w:rsid w:val="009C512B"/>
    <w:rsid w:val="00A954EF"/>
    <w:rsid w:val="00AA50F4"/>
    <w:rsid w:val="00AB29D3"/>
    <w:rsid w:val="00AB7778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E143EE"/>
    <w:rsid w:val="00E335EA"/>
    <w:rsid w:val="00EB6EB2"/>
    <w:rsid w:val="00EE4E17"/>
    <w:rsid w:val="00EF572E"/>
    <w:rsid w:val="00EF671B"/>
    <w:rsid w:val="00EF6F97"/>
    <w:rsid w:val="00F01615"/>
    <w:rsid w:val="00F034ED"/>
    <w:rsid w:val="00F5436E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7C228-B89E-4B43-9146-8BD2C93E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